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E5818" w14:textId="77777777" w:rsidR="0068134D" w:rsidRPr="00166140" w:rsidRDefault="0068134D" w:rsidP="0068134D">
      <w:pPr>
        <w:jc w:val="center"/>
        <w:rPr>
          <w:rFonts w:ascii="Calibri" w:eastAsia="Calibri" w:hAnsi="Calibri" w:cs="Calibri"/>
          <w:color w:val="000000" w:themeColor="text1"/>
          <w:sz w:val="40"/>
          <w:szCs w:val="40"/>
        </w:rPr>
      </w:pPr>
      <w:r w:rsidRPr="00166140">
        <w:rPr>
          <w:rFonts w:ascii="Calibri" w:eastAsia="Calibri" w:hAnsi="Calibri" w:cs="Calibri"/>
          <w:b/>
          <w:bCs/>
          <w:color w:val="000000" w:themeColor="text1"/>
          <w:sz w:val="40"/>
          <w:szCs w:val="40"/>
        </w:rPr>
        <w:t>TRUTH FOR LIFE WITH ALISTAIR BEGG</w:t>
      </w:r>
    </w:p>
    <w:p w14:paraId="133901D4" w14:textId="77777777" w:rsidR="0068134D" w:rsidRDefault="0068134D" w:rsidP="0068134D">
      <w:pPr>
        <w:spacing w:before="240" w:after="240" w:line="360" w:lineRule="auto"/>
        <w:jc w:val="center"/>
        <w:rPr>
          <w:rFonts w:ascii="Helvetica" w:eastAsia="Helvetica" w:hAnsi="Helvetica" w:cs="Helvetica"/>
          <w:color w:val="000000" w:themeColor="text1"/>
          <w:sz w:val="32"/>
          <w:szCs w:val="32"/>
        </w:rPr>
      </w:pPr>
      <w:r w:rsidRPr="59968A06">
        <w:rPr>
          <w:rFonts w:ascii="Helvetica" w:eastAsia="Helvetica" w:hAnsi="Helvetica" w:cs="Helvetica"/>
          <w:b/>
          <w:bCs/>
          <w:color w:val="000000" w:themeColor="text1"/>
          <w:sz w:val="32"/>
          <w:szCs w:val="32"/>
        </w:rPr>
        <w:t>Daily Series</w:t>
      </w:r>
    </w:p>
    <w:p w14:paraId="0D07E78D" w14:textId="77777777" w:rsidR="0068134D" w:rsidRDefault="0068134D" w:rsidP="0068134D">
      <w:pPr>
        <w:spacing w:before="240" w:after="240" w:line="240" w:lineRule="auto"/>
        <w:jc w:val="center"/>
        <w:rPr>
          <w:rFonts w:ascii="Helvetica" w:eastAsia="Helvetica" w:hAnsi="Helvetica" w:cs="Helvetica"/>
          <w:color w:val="000000" w:themeColor="text1"/>
          <w:sz w:val="28"/>
          <w:szCs w:val="28"/>
        </w:rPr>
      </w:pPr>
      <w:r w:rsidRPr="59968A06">
        <w:rPr>
          <w:rFonts w:ascii="Helvetica" w:eastAsia="Helvetica" w:hAnsi="Helvetica" w:cs="Helvetica"/>
          <w:b/>
          <w:bCs/>
          <w:color w:val="000000" w:themeColor="text1"/>
          <w:sz w:val="28"/>
          <w:szCs w:val="28"/>
        </w:rPr>
        <w:t>December 10 – December 16</w:t>
      </w:r>
    </w:p>
    <w:p w14:paraId="034AD548" w14:textId="77777777" w:rsidR="0068134D" w:rsidRDefault="0068134D" w:rsidP="0068134D">
      <w:pPr>
        <w:spacing w:after="0" w:line="240" w:lineRule="auto"/>
        <w:jc w:val="center"/>
      </w:pPr>
      <w:r w:rsidRPr="59968A06">
        <w:rPr>
          <w:rFonts w:ascii="Helvetica" w:eastAsia="Helvetica" w:hAnsi="Helvetica" w:cs="Helvetica"/>
          <w:b/>
          <w:bCs/>
          <w:color w:val="000000" w:themeColor="text1"/>
          <w:sz w:val="28"/>
          <w:szCs w:val="28"/>
        </w:rPr>
        <w:t>Songs for a Savior</w:t>
      </w:r>
    </w:p>
    <w:p w14:paraId="68E4E273" w14:textId="77777777" w:rsidR="0068134D" w:rsidRDefault="0068134D" w:rsidP="0068134D">
      <w:pPr>
        <w:spacing w:after="0" w:line="360" w:lineRule="auto"/>
        <w:jc w:val="center"/>
        <w:rPr>
          <w:rFonts w:ascii="Helvetica" w:eastAsia="Helvetica" w:hAnsi="Helvetica" w:cs="Helvetica"/>
          <w:b/>
          <w:bCs/>
          <w:color w:val="000000" w:themeColor="text1"/>
          <w:sz w:val="22"/>
          <w:szCs w:val="22"/>
        </w:rPr>
      </w:pPr>
      <w:r w:rsidRPr="59968A06">
        <w:rPr>
          <w:rFonts w:ascii="Helvetica" w:eastAsia="Helvetica" w:hAnsi="Helvetica" w:cs="Helvetica"/>
          <w:b/>
          <w:bCs/>
          <w:color w:val="000000" w:themeColor="text1"/>
          <w:sz w:val="22"/>
          <w:szCs w:val="22"/>
        </w:rPr>
        <w:t>Luke 1:46-56, Luke 1:67-75, Luke 2:25-35, 3 messages</w:t>
      </w:r>
    </w:p>
    <w:p w14:paraId="2FD057EE" w14:textId="77777777" w:rsidR="0068134D" w:rsidRDefault="0068134D" w:rsidP="0068134D">
      <w:pPr>
        <w:spacing w:after="0" w:line="240" w:lineRule="auto"/>
        <w:jc w:val="center"/>
        <w:rPr>
          <w:rFonts w:ascii="Helvetica" w:eastAsia="Helvetica" w:hAnsi="Helvetica" w:cs="Helvetica"/>
          <w:color w:val="000000" w:themeColor="text1"/>
          <w:sz w:val="28"/>
          <w:szCs w:val="28"/>
        </w:rPr>
      </w:pPr>
    </w:p>
    <w:p w14:paraId="66CA237E" w14:textId="77777777" w:rsidR="0068134D" w:rsidRDefault="0068134D" w:rsidP="0068134D">
      <w:pPr>
        <w:spacing w:after="240" w:line="276" w:lineRule="auto"/>
        <w:rPr>
          <w:rFonts w:ascii="Helvetica" w:eastAsia="Helvetica" w:hAnsi="Helvetica" w:cs="Helvetica"/>
          <w:sz w:val="22"/>
          <w:szCs w:val="22"/>
        </w:rPr>
      </w:pPr>
      <w:r w:rsidRPr="59968A06">
        <w:rPr>
          <w:rFonts w:ascii="Helvetica" w:eastAsia="Helvetica" w:hAnsi="Helvetica" w:cs="Helvetica"/>
          <w:b/>
          <w:bCs/>
          <w:color w:val="000000" w:themeColor="text1"/>
          <w:sz w:val="22"/>
          <w:szCs w:val="22"/>
        </w:rPr>
        <w:t xml:space="preserve">Point graphics here: </w:t>
      </w:r>
      <w:hyperlink r:id="rId4">
        <w:r w:rsidRPr="59968A06">
          <w:rPr>
            <w:rStyle w:val="Hyperlink"/>
            <w:rFonts w:ascii="Helvetica" w:eastAsia="Helvetica" w:hAnsi="Helvetica" w:cs="Helvetica"/>
            <w:sz w:val="22"/>
            <w:szCs w:val="22"/>
          </w:rPr>
          <w:t>https://www.truthforlife.org/resources/series/songs-savior/</w:t>
        </w:r>
      </w:hyperlink>
    </w:p>
    <w:p w14:paraId="73C09766" w14:textId="77777777" w:rsidR="0068134D" w:rsidRDefault="0068134D" w:rsidP="0068134D">
      <w:pPr>
        <w:spacing w:after="240" w:line="276" w:lineRule="auto"/>
        <w:rPr>
          <w:rFonts w:ascii="Helvetica" w:eastAsia="Helvetica" w:hAnsi="Helvetica" w:cs="Helvetica"/>
          <w:color w:val="000000" w:themeColor="text1"/>
          <w:sz w:val="22"/>
          <w:szCs w:val="22"/>
        </w:rPr>
      </w:pPr>
      <w:r w:rsidRPr="00BB7A41">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3E7D2335" w14:textId="77777777" w:rsidR="0068134D" w:rsidRDefault="0068134D" w:rsidP="0068134D">
      <w:pPr>
        <w:spacing w:after="0" w:line="360"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Series Description</w:t>
      </w:r>
    </w:p>
    <w:p w14:paraId="61BC8B88" w14:textId="77777777" w:rsidR="0068134D" w:rsidRDefault="0068134D" w:rsidP="0068134D">
      <w:pPr>
        <w:spacing w:after="0" w:line="240" w:lineRule="auto"/>
        <w:rPr>
          <w:rFonts w:ascii="Helvetica" w:eastAsia="Helvetica" w:hAnsi="Helvetica" w:cs="Helvetica"/>
          <w:sz w:val="22"/>
          <w:szCs w:val="22"/>
        </w:rPr>
      </w:pPr>
      <w:r w:rsidRPr="59968A06">
        <w:rPr>
          <w:rFonts w:ascii="Helvetica" w:eastAsia="Helvetica" w:hAnsi="Helvetica" w:cs="Helvetica"/>
          <w:sz w:val="22"/>
          <w:szCs w:val="22"/>
        </w:rPr>
        <w:t>Many of our favorite Christmas carols center on angels singing songs, shepherds watching flocks, and wise men giving gifts. These songs, however, are meaningless apart from their context within redemptive history. The Gospel of Luke records the very first Christmas songs, which were sung by Mary, Zechariah and Simeon. Unlike our modern carols, these songs of praise don’t revolve around the nativity scene or the events of Christ’s birth. Instead, they focus on the Savior Himself. Through the Incarnation, God supernaturally broke into human history by revealing Christ as the Savior of the world. In this series, Alistair Begg highlights how Mary, Zechariah, and Simeon’s songs praise the Lord for remembering His people and providing salvation, redemption, and mercy.</w:t>
      </w:r>
    </w:p>
    <w:p w14:paraId="1941D419" w14:textId="77777777" w:rsidR="0068134D" w:rsidRDefault="0068134D" w:rsidP="0068134D">
      <w:pPr>
        <w:spacing w:after="0" w:line="360" w:lineRule="auto"/>
        <w:rPr>
          <w:rFonts w:ascii="Helvetica" w:eastAsia="Helvetica" w:hAnsi="Helvetica" w:cs="Helvetica"/>
          <w:color w:val="000000" w:themeColor="text1"/>
          <w:sz w:val="22"/>
          <w:szCs w:val="22"/>
        </w:rPr>
      </w:pPr>
    </w:p>
    <w:p w14:paraId="0D7287F2" w14:textId="77777777" w:rsidR="0068134D" w:rsidRDefault="0068134D" w:rsidP="0068134D">
      <w:pPr>
        <w:spacing w:after="0" w:line="240" w:lineRule="auto"/>
        <w:rPr>
          <w:rFonts w:ascii="Helvetica" w:eastAsia="Helvetica" w:hAnsi="Helvetica" w:cs="Helvetica"/>
          <w:color w:val="000000" w:themeColor="text1"/>
          <w:sz w:val="22"/>
          <w:szCs w:val="22"/>
        </w:rPr>
      </w:pPr>
      <w:r w:rsidRPr="59968A06">
        <w:rPr>
          <w:rFonts w:ascii="Helvetica" w:eastAsia="Helvetica" w:hAnsi="Helvetica" w:cs="Helvetica"/>
          <w:b/>
          <w:bCs/>
          <w:color w:val="000000" w:themeColor="text1"/>
          <w:sz w:val="22"/>
          <w:szCs w:val="22"/>
        </w:rPr>
        <w:t>Social Media Copy</w:t>
      </w:r>
      <w:r w:rsidRPr="59968A06">
        <w:rPr>
          <w:rFonts w:ascii="Helvetica" w:eastAsia="Helvetica" w:hAnsi="Helvetica" w:cs="Helvetica"/>
          <w:color w:val="000000" w:themeColor="text1"/>
          <w:sz w:val="22"/>
          <w:szCs w:val="22"/>
        </w:rPr>
        <w:t xml:space="preserve"> </w:t>
      </w:r>
    </w:p>
    <w:p w14:paraId="7DD5FF9D" w14:textId="77777777" w:rsidR="0068134D" w:rsidRDefault="0068134D" w:rsidP="0068134D">
      <w:pPr>
        <w:spacing w:after="0" w:line="360" w:lineRule="auto"/>
        <w:rPr>
          <w:rFonts w:ascii="Helvetica" w:eastAsia="Helvetica" w:hAnsi="Helvetica" w:cs="Helvetica"/>
          <w:color w:val="000000" w:themeColor="text1"/>
          <w:sz w:val="22"/>
          <w:szCs w:val="22"/>
        </w:rPr>
      </w:pPr>
      <w:r w:rsidRPr="59968A06">
        <w:rPr>
          <w:rFonts w:ascii="Helvetica" w:eastAsia="Helvetica" w:hAnsi="Helvetica" w:cs="Helvetica"/>
          <w:color w:val="000000" w:themeColor="text1"/>
          <w:sz w:val="22"/>
          <w:szCs w:val="22"/>
        </w:rPr>
        <w:t xml:space="preserve">Did you know that the Gospel of Luke records the very first Christmas songs? </w:t>
      </w:r>
      <w:r w:rsidRPr="59968A06">
        <w:rPr>
          <w:rFonts w:ascii="Helvetica" w:eastAsia="Helvetica" w:hAnsi="Helvetica" w:cs="Helvetica"/>
          <w:sz w:val="22"/>
          <w:szCs w:val="22"/>
        </w:rPr>
        <w:t xml:space="preserve">Unlike our modern carols, these songs of praise don’t revolve around the nativity scene or the events of Christ’s birth. Instead, they focus on the Savior Himself. Learn more through Alistair Begg’s series </w:t>
      </w:r>
      <w:r w:rsidRPr="59968A06">
        <w:rPr>
          <w:rFonts w:ascii="Helvetica" w:eastAsia="Helvetica" w:hAnsi="Helvetica" w:cs="Helvetica"/>
          <w:i/>
          <w:iCs/>
          <w:sz w:val="22"/>
          <w:szCs w:val="22"/>
        </w:rPr>
        <w:t>Songs for a Savior</w:t>
      </w:r>
      <w:r w:rsidRPr="59968A06">
        <w:rPr>
          <w:rFonts w:ascii="Helvetica" w:eastAsia="Helvetica" w:hAnsi="Helvetica" w:cs="Helvetica"/>
          <w:color w:val="000000" w:themeColor="text1"/>
          <w:sz w:val="22"/>
          <w:szCs w:val="22"/>
        </w:rPr>
        <w:t xml:space="preserve"> by listening to Truth For Life at [time] on [days].</w:t>
      </w:r>
    </w:p>
    <w:p w14:paraId="3ACF8A27"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34D"/>
    <w:rsid w:val="0019341A"/>
    <w:rsid w:val="002567F1"/>
    <w:rsid w:val="00347269"/>
    <w:rsid w:val="00376A75"/>
    <w:rsid w:val="00550D5E"/>
    <w:rsid w:val="0068134D"/>
    <w:rsid w:val="006A597B"/>
    <w:rsid w:val="00744ABE"/>
    <w:rsid w:val="007C303D"/>
    <w:rsid w:val="00AF603E"/>
    <w:rsid w:val="00B219A3"/>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F9A444"/>
  <w15:chartTrackingRefBased/>
  <w15:docId w15:val="{5F79772B-40A2-F143-B68A-8204EA4EE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34D"/>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68134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8134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8134D"/>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8134D"/>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68134D"/>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68134D"/>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68134D"/>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68134D"/>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68134D"/>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3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13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13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13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13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13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13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13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134D"/>
    <w:rPr>
      <w:rFonts w:eastAsiaTheme="majorEastAsia" w:cstheme="majorBidi"/>
      <w:color w:val="272727" w:themeColor="text1" w:themeTint="D8"/>
    </w:rPr>
  </w:style>
  <w:style w:type="paragraph" w:styleId="Title">
    <w:name w:val="Title"/>
    <w:basedOn w:val="Normal"/>
    <w:next w:val="Normal"/>
    <w:link w:val="TitleChar"/>
    <w:uiPriority w:val="10"/>
    <w:qFormat/>
    <w:rsid w:val="0068134D"/>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813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134D"/>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6813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134D"/>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68134D"/>
    <w:rPr>
      <w:i/>
      <w:iCs/>
      <w:color w:val="404040" w:themeColor="text1" w:themeTint="BF"/>
    </w:rPr>
  </w:style>
  <w:style w:type="paragraph" w:styleId="ListParagraph">
    <w:name w:val="List Paragraph"/>
    <w:basedOn w:val="Normal"/>
    <w:uiPriority w:val="34"/>
    <w:qFormat/>
    <w:rsid w:val="0068134D"/>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68134D"/>
    <w:rPr>
      <w:i/>
      <w:iCs/>
      <w:color w:val="0F4761" w:themeColor="accent1" w:themeShade="BF"/>
    </w:rPr>
  </w:style>
  <w:style w:type="paragraph" w:styleId="IntenseQuote">
    <w:name w:val="Intense Quote"/>
    <w:basedOn w:val="Normal"/>
    <w:next w:val="Normal"/>
    <w:link w:val="IntenseQuoteChar"/>
    <w:uiPriority w:val="30"/>
    <w:qFormat/>
    <w:rsid w:val="0068134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68134D"/>
    <w:rPr>
      <w:i/>
      <w:iCs/>
      <w:color w:val="0F4761" w:themeColor="accent1" w:themeShade="BF"/>
    </w:rPr>
  </w:style>
  <w:style w:type="character" w:styleId="IntenseReference">
    <w:name w:val="Intense Reference"/>
    <w:basedOn w:val="DefaultParagraphFont"/>
    <w:uiPriority w:val="32"/>
    <w:qFormat/>
    <w:rsid w:val="0068134D"/>
    <w:rPr>
      <w:b/>
      <w:bCs/>
      <w:smallCaps/>
      <w:color w:val="0F4761" w:themeColor="accent1" w:themeShade="BF"/>
      <w:spacing w:val="5"/>
    </w:rPr>
  </w:style>
  <w:style w:type="character" w:styleId="Hyperlink">
    <w:name w:val="Hyperlink"/>
    <w:basedOn w:val="DefaultParagraphFont"/>
    <w:uiPriority w:val="99"/>
    <w:unhideWhenUsed/>
    <w:rsid w:val="0068134D"/>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songs-savi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2025-11-18T21:44:00Z</dcterms:created>
  <dcterms:modified xsi:type="dcterms:W3CDTF">2025-11-18T21:52:00Z</dcterms:modified>
</cp:coreProperties>
</file>